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DF01" w14:textId="77777777" w:rsidR="003443D8" w:rsidRDefault="003443D8" w:rsidP="003443D8">
      <w:pPr>
        <w:textAlignment w:val="baseline"/>
        <w:rPr>
          <w:rFonts w:ascii="黑体" w:eastAsia="黑体" w:cs="黑体" w:hint="eastAsia"/>
          <w:sz w:val="24"/>
        </w:rPr>
      </w:pPr>
      <w:r>
        <w:rPr>
          <w:rFonts w:ascii="黑体" w:eastAsia="黑体" w:cs="黑体" w:hint="eastAsia"/>
          <w:sz w:val="24"/>
        </w:rPr>
        <w:t>附件</w:t>
      </w:r>
      <w:r>
        <w:rPr>
          <w:rFonts w:ascii="黑体" w:eastAsia="黑体" w:cs="黑体"/>
          <w:sz w:val="24"/>
        </w:rPr>
        <w:t>1</w:t>
      </w:r>
      <w:r>
        <w:rPr>
          <w:rFonts w:ascii="黑体" w:eastAsia="黑体" w:cs="黑体" w:hint="eastAsia"/>
          <w:sz w:val="24"/>
        </w:rPr>
        <w:t>：</w:t>
      </w:r>
    </w:p>
    <w:p w14:paraId="6DEEEF0B" w14:textId="77777777" w:rsidR="003443D8" w:rsidRDefault="003443D8" w:rsidP="003443D8">
      <w:pPr>
        <w:jc w:val="center"/>
        <w:textAlignment w:val="baseline"/>
        <w:rPr>
          <w:rFonts w:ascii="黑体" w:eastAsia="黑体" w:cs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202</w:t>
      </w:r>
      <w:r>
        <w:rPr>
          <w:rFonts w:ascii="黑体" w:eastAsia="黑体" w:cs="黑体"/>
          <w:sz w:val="28"/>
          <w:szCs w:val="28"/>
        </w:rPr>
        <w:t>3</w:t>
      </w:r>
      <w:r>
        <w:rPr>
          <w:rFonts w:ascii="黑体" w:eastAsia="黑体" w:cs="黑体" w:hint="eastAsia"/>
          <w:sz w:val="28"/>
          <w:szCs w:val="28"/>
        </w:rPr>
        <w:t>年海陵区中小学、幼儿园公开招聘合同制财务人员专业目录</w:t>
      </w:r>
    </w:p>
    <w:p w14:paraId="0255765B" w14:textId="77777777" w:rsidR="003443D8" w:rsidRDefault="003443D8" w:rsidP="003443D8">
      <w:pPr>
        <w:jc w:val="center"/>
        <w:textAlignment w:val="baseline"/>
        <w:rPr>
          <w:rFonts w:ascii="黑体" w:eastAsia="黑体" w:cs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（202</w:t>
      </w:r>
      <w:r>
        <w:rPr>
          <w:rFonts w:ascii="黑体" w:eastAsia="黑体" w:cs="黑体"/>
          <w:sz w:val="28"/>
          <w:szCs w:val="28"/>
        </w:rPr>
        <w:t>3</w:t>
      </w:r>
      <w:r>
        <w:rPr>
          <w:rFonts w:ascii="黑体" w:eastAsia="黑体" w:cs="黑体" w:hint="eastAsia"/>
          <w:sz w:val="28"/>
          <w:szCs w:val="28"/>
        </w:rPr>
        <w:t>年泰州市录用公务员专业参考目录）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742"/>
        <w:gridCol w:w="2007"/>
        <w:gridCol w:w="2166"/>
        <w:gridCol w:w="2635"/>
      </w:tblGrid>
      <w:tr w:rsidR="003443D8" w14:paraId="784D55E6" w14:textId="77777777" w:rsidTr="00E703F2">
        <w:trPr>
          <w:trHeight w:val="1394"/>
          <w:jc w:val="center"/>
        </w:trPr>
        <w:tc>
          <w:tcPr>
            <w:tcW w:w="430" w:type="dxa"/>
            <w:vAlign w:val="center"/>
          </w:tcPr>
          <w:p w14:paraId="23AA3031" w14:textId="77777777" w:rsidR="003443D8" w:rsidRDefault="003443D8" w:rsidP="00E703F2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742" w:type="dxa"/>
          </w:tcPr>
          <w:p w14:paraId="530784F2" w14:textId="0648FD74" w:rsidR="003443D8" w:rsidRDefault="003443D8" w:rsidP="00E703F2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Ansi="黑体" w:hint="eastAsia"/>
                <w:noProof/>
                <w:szCs w:val="21"/>
                <w:lang w:val="en-US" w:eastAsia="zh-C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8F09DD6" wp14:editId="3E34AFC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12700" t="10795" r="6350" b="10160"/>
                      <wp:wrapNone/>
                      <wp:docPr id="107576633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734673769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0253134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6B2514" id="组合 1" o:spid="_x0000_s1026" style="position:absolute;left:0;text-align:left;margin-left:-5.3pt;margin-top:-.5pt;width:87pt;height:93.6pt;rotation:180;z-index:251659264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">
                      <v:line id="__TH_L2" o:spid="_x0000_s1027" style="position:absolute;visibility:visible;mso-wrap-style:square" from="-103,0" to="317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" strokeweight=".5pt"/>
                      <v:line id="__TH_L3" o:spid="_x0000_s1028" style="position:absolute;visibility:visible;mso-wrap-style:square" from="-103,0" to="317,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" strokeweight=".5pt"/>
                    </v:group>
                  </w:pict>
                </mc:Fallback>
              </mc:AlternateConten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</w:p>
          <w:p w14:paraId="62840AC8" w14:textId="77777777" w:rsidR="003443D8" w:rsidRDefault="003443D8" w:rsidP="00E703F2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学历层次</w:t>
            </w:r>
          </w:p>
          <w:p w14:paraId="7E9E96CF" w14:textId="77777777" w:rsidR="003443D8" w:rsidRDefault="003443D8" w:rsidP="00E703F2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</w:t>
            </w:r>
          </w:p>
          <w:p w14:paraId="250C8294" w14:textId="77777777" w:rsidR="003443D8" w:rsidRDefault="003443D8" w:rsidP="00E703F2">
            <w:pPr>
              <w:ind w:firstLineChars="150" w:firstLine="315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  <w:p w14:paraId="6BFA3983" w14:textId="77777777" w:rsidR="003443D8" w:rsidRDefault="003443D8" w:rsidP="00E703F2">
            <w:pPr>
              <w:rPr>
                <w:rFonts w:ascii="黑体" w:eastAsia="黑体" w:hint="eastAsia"/>
                <w:szCs w:val="21"/>
              </w:rPr>
            </w:pPr>
          </w:p>
          <w:p w14:paraId="797D36F2" w14:textId="77777777" w:rsidR="003443D8" w:rsidRDefault="003443D8" w:rsidP="00E703F2">
            <w:pPr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14:paraId="53B1D288" w14:textId="77777777" w:rsidR="003443D8" w:rsidRDefault="003443D8" w:rsidP="00E703F2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14:paraId="67E6858B" w14:textId="77777777" w:rsidR="003443D8" w:rsidRDefault="003443D8" w:rsidP="00E703F2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14:paraId="119E130B" w14:textId="77777777" w:rsidR="003443D8" w:rsidRDefault="003443D8" w:rsidP="00E703F2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专科</w:t>
            </w:r>
          </w:p>
        </w:tc>
      </w:tr>
      <w:tr w:rsidR="003443D8" w14:paraId="61CA1073" w14:textId="77777777" w:rsidTr="00E703F2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E54EA4" w14:textId="77777777" w:rsidR="003443D8" w:rsidRDefault="003443D8" w:rsidP="00E703F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D06CD9B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</w:p>
          <w:p w14:paraId="090A9FF5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</w:p>
          <w:p w14:paraId="77A73C2A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</w:p>
          <w:p w14:paraId="65BC0001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</w:p>
          <w:p w14:paraId="7859242A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</w:p>
          <w:p w14:paraId="0ECD5E7D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</w:p>
          <w:p w14:paraId="77AEA55E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</w:p>
          <w:p w14:paraId="020AFDB0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</w:p>
          <w:p w14:paraId="7AB30A32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</w:p>
          <w:p w14:paraId="419B2863" w14:textId="77777777" w:rsidR="003443D8" w:rsidRDefault="003443D8" w:rsidP="00E703F2">
            <w:pPr>
              <w:jc w:val="center"/>
              <w:rPr>
                <w:rFonts w:ascii="黑体" w:eastAsia="黑体" w:hAnsi="黑体"/>
                <w:szCs w:val="21"/>
                <w:lang w:val="en-US" w:eastAsia="zh-CN"/>
              </w:rPr>
            </w:pPr>
            <w:r>
              <w:rPr>
                <w:rFonts w:ascii="黑体" w:eastAsia="黑体" w:hAnsi="黑体" w:hint="eastAsia"/>
                <w:szCs w:val="21"/>
                <w:lang w:val="en-US" w:eastAsia="zh-CN"/>
              </w:rPr>
              <w:t>财务财会类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69310F" w14:textId="77777777" w:rsidR="003443D8" w:rsidRDefault="003443D8" w:rsidP="00E703F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会计学，财政学（</w:t>
            </w:r>
            <w:proofErr w:type="gramStart"/>
            <w:r>
              <w:rPr>
                <w:rFonts w:ascii="黑体" w:eastAsia="黑体" w:hint="eastAsia"/>
                <w:szCs w:val="21"/>
              </w:rPr>
              <w:t>含税收学</w:t>
            </w:r>
            <w:proofErr w:type="gramEnd"/>
            <w:r>
              <w:rPr>
                <w:rFonts w:ascii="黑体" w:eastAsia="黑体" w:hint="eastAsia"/>
                <w:szCs w:val="21"/>
              </w:rPr>
              <w:t>），税务，会计，会计硕士，金融，金融硕士，金融学，审计，工商管理，资产评估，应用经济学，企业管理，工商管理学，会计与金融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8BF725" w14:textId="77777777" w:rsidR="003443D8" w:rsidRDefault="003443D8" w:rsidP="00E703F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财政学，金融学，会计学，财务管理，会计信息技术，财务会计与审计，国际会计，财务会计教育，法学（法</w:t>
            </w:r>
            <w:proofErr w:type="gramStart"/>
            <w:r>
              <w:rPr>
                <w:rFonts w:ascii="黑体" w:eastAsia="黑体" w:hint="eastAsia"/>
                <w:szCs w:val="21"/>
              </w:rPr>
              <w:t>务</w:t>
            </w:r>
            <w:proofErr w:type="gramEnd"/>
            <w:r>
              <w:rPr>
                <w:rFonts w:ascii="黑体" w:eastAsia="黑体" w:hint="eastAsia"/>
                <w:szCs w:val="21"/>
              </w:rPr>
              <w:t>会计），审计学，审计学（</w:t>
            </w:r>
            <w:r>
              <w:rPr>
                <w:rFonts w:ascii="黑体" w:eastAsia="黑体"/>
                <w:szCs w:val="21"/>
              </w:rPr>
              <w:t>ACCA</w:t>
            </w:r>
            <w:r>
              <w:rPr>
                <w:rFonts w:ascii="黑体" w:eastAsia="黑体" w:hint="eastAsia"/>
                <w:szCs w:val="21"/>
              </w:rPr>
              <w:t>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53974" w14:textId="77777777" w:rsidR="003443D8" w:rsidRDefault="003443D8" w:rsidP="00E703F2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</w:tbl>
    <w:p w14:paraId="10889ADF" w14:textId="77777777" w:rsidR="0035527A" w:rsidRPr="003443D8" w:rsidRDefault="00000000"/>
    <w:sectPr w:rsidR="0035527A" w:rsidRPr="00344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D8"/>
    <w:rsid w:val="003443D8"/>
    <w:rsid w:val="00B34E2E"/>
    <w:rsid w:val="00D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C19D"/>
  <w15:chartTrackingRefBased/>
  <w15:docId w15:val="{E97B993F-F073-4974-9133-8EF69D8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3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2023-04-11T14:31:00Z</dcterms:created>
  <dcterms:modified xsi:type="dcterms:W3CDTF">2023-04-11T14:33:00Z</dcterms:modified>
</cp:coreProperties>
</file>